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7" w:rsidRDefault="003043A7" w:rsidP="003043A7">
      <w:pPr>
        <w:pStyle w:val="ConsPlusNormal"/>
        <w:jc w:val="right"/>
        <w:outlineLvl w:val="0"/>
      </w:pPr>
      <w:r>
        <w:t>Приложение 23</w:t>
      </w:r>
    </w:p>
    <w:p w:rsidR="003043A7" w:rsidRDefault="003043A7" w:rsidP="003043A7">
      <w:pPr>
        <w:pStyle w:val="ConsPlusNormal"/>
        <w:jc w:val="right"/>
      </w:pPr>
      <w:r>
        <w:t>к Закону Забайкальского края "О бюджете</w:t>
      </w:r>
    </w:p>
    <w:p w:rsidR="003043A7" w:rsidRDefault="003043A7" w:rsidP="003043A7">
      <w:pPr>
        <w:pStyle w:val="ConsPlusNormal"/>
        <w:jc w:val="right"/>
      </w:pPr>
      <w:r>
        <w:t>Забайкальского края на 2021 год и</w:t>
      </w:r>
    </w:p>
    <w:p w:rsidR="003043A7" w:rsidRDefault="003043A7" w:rsidP="003043A7">
      <w:pPr>
        <w:pStyle w:val="ConsPlusNormal"/>
        <w:jc w:val="right"/>
      </w:pPr>
      <w:r>
        <w:t>плановый период 2022 и 2023 годов"</w:t>
      </w:r>
    </w:p>
    <w:p w:rsidR="003043A7" w:rsidRDefault="003043A7" w:rsidP="003043A7">
      <w:pPr>
        <w:pStyle w:val="ConsPlusNormal"/>
        <w:jc w:val="both"/>
      </w:pPr>
    </w:p>
    <w:p w:rsidR="003043A7" w:rsidRDefault="003043A7" w:rsidP="003043A7">
      <w:pPr>
        <w:pStyle w:val="ConsPlusTitle"/>
        <w:jc w:val="center"/>
      </w:pPr>
      <w:bookmarkStart w:id="0" w:name="P115607"/>
      <w:bookmarkEnd w:id="0"/>
      <w:r>
        <w:t>ПЕРЕЧЕНЬ</w:t>
      </w:r>
    </w:p>
    <w:p w:rsidR="003043A7" w:rsidRDefault="003043A7" w:rsidP="003043A7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3043A7" w:rsidRDefault="003043A7" w:rsidP="003043A7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3043A7" w:rsidRDefault="003043A7" w:rsidP="003043A7">
      <w:pPr>
        <w:pStyle w:val="ConsPlusTitle"/>
        <w:jc w:val="center"/>
      </w:pPr>
      <w:r>
        <w:t>БЮДЖЕТНЫЕ ИНВЕСТИЦИИ ЗА СЧЕТ СРЕДСТВ БЮДЖЕТА КРАЯ,</w:t>
      </w:r>
    </w:p>
    <w:p w:rsidR="003043A7" w:rsidRDefault="003043A7" w:rsidP="003043A7">
      <w:pPr>
        <w:pStyle w:val="ConsPlusTitle"/>
        <w:jc w:val="center"/>
      </w:pPr>
      <w:r>
        <w:t>И ОБЪЕКТОВ НЕДВИЖИМОГО ИМУЩЕСТВА, ПРИОБРЕТАЕМЫХ</w:t>
      </w:r>
    </w:p>
    <w:p w:rsidR="003043A7" w:rsidRDefault="003043A7" w:rsidP="003043A7">
      <w:pPr>
        <w:pStyle w:val="ConsPlusTitle"/>
        <w:jc w:val="center"/>
      </w:pPr>
      <w:r>
        <w:t>В ГОСУДАРСТВЕННУЮ СОБСТВЕННОСТЬ ЗАБАЙКАЛЬСКОГО КРАЯ</w:t>
      </w:r>
    </w:p>
    <w:p w:rsidR="003043A7" w:rsidRDefault="003043A7" w:rsidP="003043A7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3043A7" w:rsidRDefault="003043A7" w:rsidP="003043A7">
      <w:pPr>
        <w:pStyle w:val="ConsPlusTitle"/>
        <w:jc w:val="center"/>
      </w:pPr>
      <w:r>
        <w:t>СРЕДСТВ БЮДЖЕТА КРАЯ</w:t>
      </w:r>
    </w:p>
    <w:p w:rsidR="003043A7" w:rsidRDefault="003043A7" w:rsidP="003043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3A7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A7" w:rsidRDefault="003043A7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A7" w:rsidRDefault="003043A7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3A7" w:rsidRDefault="003043A7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3A7" w:rsidRDefault="003043A7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043A7" w:rsidRDefault="003043A7" w:rsidP="00ED6C0D">
            <w:pPr>
              <w:pStyle w:val="ConsPlusNormal"/>
              <w:jc w:val="center"/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3A7" w:rsidRDefault="003043A7" w:rsidP="00ED6C0D">
            <w:pPr>
              <w:spacing w:after="1" w:line="0" w:lineRule="atLeast"/>
            </w:pPr>
          </w:p>
        </w:tc>
      </w:tr>
    </w:tbl>
    <w:p w:rsidR="003043A7" w:rsidRDefault="003043A7" w:rsidP="003043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391"/>
      </w:tblGrid>
      <w:tr w:rsidR="003043A7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3043A7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</w:t>
            </w:r>
            <w:proofErr w:type="spellStart"/>
            <w:r>
              <w:t>Баляга</w:t>
            </w:r>
            <w:proofErr w:type="spellEnd"/>
            <w:r>
              <w:t xml:space="preserve">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Ямаровка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</w:t>
            </w:r>
            <w:r>
              <w:lastRenderedPageBreak/>
              <w:t xml:space="preserve">регионального значения </w:t>
            </w:r>
            <w:proofErr w:type="spellStart"/>
            <w:r>
              <w:t>Малоархангельск</w:t>
            </w:r>
            <w:proofErr w:type="spellEnd"/>
            <w:r>
              <w:t xml:space="preserve">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Красный Чикой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Бочкарево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Подойницыно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Буторино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подъезда от автомобильной дороги федерального значения Р-297 "Амур" Чита - Хабаровск к г. Нерчинск на участке </w:t>
            </w:r>
            <w:proofErr w:type="gramStart"/>
            <w:r>
              <w:t>км</w:t>
            </w:r>
            <w:proofErr w:type="gramEnd"/>
            <w:r>
              <w:t xml:space="preserve"> 21+000 - км 28+600 в Нерчинском районе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Реконструкция системы водоснабжения "Магистральный водопровод г. </w:t>
            </w:r>
            <w:proofErr w:type="spellStart"/>
            <w:r>
              <w:t>Краснокаменска</w:t>
            </w:r>
            <w:proofErr w:type="spellEnd"/>
            <w:r>
              <w:t>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очистных сооружений в с. </w:t>
            </w:r>
            <w:proofErr w:type="spellStart"/>
            <w:r>
              <w:t>Баляга</w:t>
            </w:r>
            <w:proofErr w:type="spellEnd"/>
            <w:r>
              <w:t xml:space="preserve">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Школа в г. Чита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Цаган-Челутай</w:t>
            </w:r>
            <w:proofErr w:type="spellEnd"/>
            <w:r>
              <w:t xml:space="preserve"> </w:t>
            </w:r>
            <w:proofErr w:type="spellStart"/>
            <w:r>
              <w:t>Могойтуйского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6. Социальная политика,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7" w:rsidRDefault="003043A7" w:rsidP="00ED6C0D">
            <w:pPr>
              <w:pStyle w:val="ConsPlusNormal"/>
              <w:jc w:val="center"/>
              <w:outlineLvl w:val="1"/>
            </w:pPr>
            <w:r>
              <w:t>7. Физическая культура и спорт, в том числе: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Спортивный комплекс с залом для борьбы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  <w:tr w:rsidR="003043A7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043A7" w:rsidRDefault="003043A7" w:rsidP="00ED6C0D">
            <w:pPr>
              <w:pStyle w:val="ConsPlusNormal"/>
              <w:jc w:val="both"/>
            </w:pPr>
            <w:r>
              <w:t>Строительство универсальной спортивной площадки по адресу: РФ, Забайкальский край, г. Чита, ул. Ангарская, 8</w:t>
            </w:r>
          </w:p>
        </w:tc>
      </w:tr>
    </w:tbl>
    <w:p w:rsidR="003043A7" w:rsidRDefault="003043A7" w:rsidP="003043A7">
      <w:pPr>
        <w:pStyle w:val="ConsPlusNormal"/>
        <w:jc w:val="both"/>
      </w:pPr>
    </w:p>
    <w:p w:rsidR="003043A7" w:rsidRDefault="003043A7" w:rsidP="003043A7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7"/>
    <w:rsid w:val="000C1B69"/>
    <w:rsid w:val="003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0C7B428C59D003100B67796E81B7871CEC57A395B8CE946D2BEF3646B5732404D557D9ED2982252966922133F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2022-01-19T02:54:00Z</dcterms:created>
  <dcterms:modified xsi:type="dcterms:W3CDTF">2022-01-19T02:54:00Z</dcterms:modified>
</cp:coreProperties>
</file>